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C1" w:rsidRDefault="006B78C1" w:rsidP="006B78C1">
      <w:pPr>
        <w:pStyle w:val="2"/>
        <w:shd w:val="clear" w:color="auto" w:fill="FFFFFF"/>
        <w:spacing w:before="279" w:line="258" w:lineRule="atLeast"/>
        <w:jc w:val="center"/>
        <w:textAlignment w:val="baseline"/>
        <w:rPr>
          <w:rFonts w:ascii="Georgia" w:hAnsi="Georgia"/>
          <w:b w:val="0"/>
          <w:bCs w:val="0"/>
          <w:color w:val="BA3701"/>
        </w:rPr>
      </w:pPr>
      <w:r>
        <w:rPr>
          <w:rFonts w:ascii="Georgia" w:hAnsi="Georgia"/>
          <w:b w:val="0"/>
          <w:bCs w:val="0"/>
          <w:color w:val="BA3701"/>
        </w:rPr>
        <w:t>Создаём разные эмоции</w:t>
      </w:r>
    </w:p>
    <w:p w:rsidR="006B78C1" w:rsidRDefault="006B78C1" w:rsidP="006B78C1">
      <w:pPr>
        <w:pStyle w:val="a5"/>
        <w:shd w:val="clear" w:color="auto" w:fill="FFFFFF"/>
        <w:spacing w:before="0" w:beforeAutospacing="0" w:after="0" w:afterAutospacing="0" w:line="236" w:lineRule="atLeast"/>
        <w:ind w:firstLine="567"/>
        <w:textAlignment w:val="baseline"/>
        <w:rPr>
          <w:rFonts w:ascii="Arial" w:hAnsi="Arial" w:cs="Arial"/>
          <w:color w:val="656565"/>
          <w:sz w:val="15"/>
          <w:szCs w:val="15"/>
        </w:rPr>
      </w:pPr>
      <w:r>
        <w:rPr>
          <w:rFonts w:ascii="Arial" w:hAnsi="Arial" w:cs="Arial"/>
          <w:color w:val="656565"/>
          <w:sz w:val="15"/>
          <w:szCs w:val="15"/>
        </w:rPr>
        <w:t xml:space="preserve">Нам с Дашей очень нравится в него играть, но недавно я увидела в </w:t>
      </w:r>
      <w:proofErr w:type="spellStart"/>
      <w:r>
        <w:rPr>
          <w:rFonts w:ascii="Arial" w:hAnsi="Arial" w:cs="Arial"/>
          <w:color w:val="656565"/>
          <w:sz w:val="15"/>
          <w:szCs w:val="15"/>
        </w:rPr>
        <w:t>блоге</w:t>
      </w:r>
      <w:proofErr w:type="spellEnd"/>
      <w:r>
        <w:rPr>
          <w:rStyle w:val="apple-converted-space"/>
          <w:rFonts w:ascii="Arial" w:hAnsi="Arial" w:cs="Arial"/>
          <w:color w:val="656565"/>
          <w:sz w:val="15"/>
          <w:szCs w:val="15"/>
        </w:rPr>
        <w:t> </w:t>
      </w:r>
      <w:proofErr w:type="spellStart"/>
      <w:r>
        <w:rPr>
          <w:rStyle w:val="a6"/>
          <w:rFonts w:ascii="inherit" w:hAnsi="inherit" w:cs="Arial"/>
          <w:color w:val="656565"/>
          <w:sz w:val="15"/>
          <w:szCs w:val="15"/>
          <w:bdr w:val="none" w:sz="0" w:space="0" w:color="auto" w:frame="1"/>
        </w:rPr>
        <w:t>Mr</w:t>
      </w:r>
      <w:proofErr w:type="spellEnd"/>
      <w:r>
        <w:rPr>
          <w:rStyle w:val="a6"/>
          <w:rFonts w:ascii="inherit" w:hAnsi="inherit" w:cs="Arial"/>
          <w:color w:val="656565"/>
          <w:sz w:val="15"/>
          <w:szCs w:val="15"/>
          <w:bdr w:val="none" w:sz="0" w:space="0" w:color="auto" w:frame="1"/>
        </w:rPr>
        <w:t xml:space="preserve"> </w:t>
      </w:r>
      <w:proofErr w:type="spellStart"/>
      <w:r>
        <w:rPr>
          <w:rStyle w:val="a6"/>
          <w:rFonts w:ascii="inherit" w:hAnsi="inherit" w:cs="Arial"/>
          <w:color w:val="656565"/>
          <w:sz w:val="15"/>
          <w:szCs w:val="15"/>
          <w:bdr w:val="none" w:sz="0" w:space="0" w:color="auto" w:frame="1"/>
        </w:rPr>
        <w:t>Printables</w:t>
      </w:r>
      <w:proofErr w:type="spellEnd"/>
      <w:r>
        <w:rPr>
          <w:rStyle w:val="apple-converted-space"/>
          <w:rFonts w:ascii="Arial" w:hAnsi="Arial" w:cs="Arial"/>
          <w:color w:val="656565"/>
          <w:sz w:val="15"/>
          <w:szCs w:val="15"/>
        </w:rPr>
        <w:t> </w:t>
      </w:r>
      <w:r>
        <w:rPr>
          <w:rFonts w:ascii="Arial" w:hAnsi="Arial" w:cs="Arial"/>
          <w:color w:val="656565"/>
          <w:sz w:val="15"/>
          <w:szCs w:val="15"/>
        </w:rPr>
        <w:t>потрясающую идею создание лица-конструктора, на котором можно изобразить множество эмоций. Естественно, я не смогла удержаться, чтобы не рассказать вам.</w:t>
      </w:r>
    </w:p>
    <w:p w:rsidR="006B78C1" w:rsidRDefault="006B78C1" w:rsidP="006B78C1">
      <w:pPr>
        <w:pStyle w:val="a5"/>
        <w:shd w:val="clear" w:color="auto" w:fill="FFFFFF"/>
        <w:spacing w:before="0" w:beforeAutospacing="0" w:after="0" w:afterAutospacing="0" w:line="236" w:lineRule="atLeast"/>
        <w:ind w:firstLine="567"/>
        <w:textAlignment w:val="baseline"/>
        <w:rPr>
          <w:rFonts w:ascii="Arial" w:hAnsi="Arial" w:cs="Arial"/>
          <w:color w:val="656565"/>
          <w:sz w:val="15"/>
          <w:szCs w:val="15"/>
        </w:rPr>
      </w:pPr>
    </w:p>
    <w:p w:rsidR="006B78C1" w:rsidRDefault="006B78C1" w:rsidP="006B78C1">
      <w:pPr>
        <w:pStyle w:val="a5"/>
        <w:shd w:val="clear" w:color="auto" w:fill="FFFFFF"/>
        <w:spacing w:before="0" w:beforeAutospacing="0" w:after="0" w:afterAutospacing="0" w:line="236" w:lineRule="atLeast"/>
        <w:jc w:val="center"/>
        <w:textAlignment w:val="baseline"/>
        <w:rPr>
          <w:rFonts w:ascii="Arial" w:hAnsi="Arial" w:cs="Arial"/>
          <w:color w:val="656565"/>
          <w:sz w:val="15"/>
          <w:szCs w:val="15"/>
        </w:rPr>
      </w:pPr>
      <w:r>
        <w:rPr>
          <w:rFonts w:ascii="inherit" w:hAnsi="inherit" w:cs="Arial"/>
          <w:noProof/>
          <w:color w:val="396278"/>
          <w:sz w:val="15"/>
          <w:szCs w:val="15"/>
          <w:bdr w:val="none" w:sz="0" w:space="0" w:color="auto" w:frame="1"/>
        </w:rPr>
        <w:drawing>
          <wp:inline distT="0" distB="0" distL="0" distR="0">
            <wp:extent cx="4285615" cy="2675255"/>
            <wp:effectExtent l="19050" t="0" r="635" b="0"/>
            <wp:docPr id="43" name="Рисунок 43" descr="Разные эмоци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Разные эмоци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67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8C1" w:rsidRDefault="006B78C1" w:rsidP="006B78C1">
      <w:pPr>
        <w:pStyle w:val="3"/>
        <w:shd w:val="clear" w:color="auto" w:fill="FFFFFF"/>
        <w:spacing w:before="258" w:line="172" w:lineRule="atLeast"/>
        <w:textAlignment w:val="baseline"/>
        <w:rPr>
          <w:rFonts w:ascii="Arial" w:hAnsi="Arial" w:cs="Arial"/>
          <w:color w:val="656565"/>
          <w:sz w:val="17"/>
          <w:szCs w:val="17"/>
        </w:rPr>
      </w:pPr>
      <w:r>
        <w:rPr>
          <w:rFonts w:ascii="Arial" w:hAnsi="Arial" w:cs="Arial"/>
          <w:color w:val="656565"/>
          <w:sz w:val="17"/>
          <w:szCs w:val="17"/>
        </w:rPr>
        <w:t>Итак, что нам понадобится?</w:t>
      </w:r>
    </w:p>
    <w:p w:rsidR="006B78C1" w:rsidRDefault="006B78C1" w:rsidP="006B78C1">
      <w:pPr>
        <w:numPr>
          <w:ilvl w:val="0"/>
          <w:numId w:val="1"/>
        </w:numPr>
        <w:shd w:val="clear" w:color="auto" w:fill="FFFFFF"/>
        <w:spacing w:after="129" w:line="236" w:lineRule="atLeast"/>
        <w:ind w:left="0"/>
        <w:textAlignment w:val="baseline"/>
        <w:rPr>
          <w:rFonts w:ascii="inherit" w:hAnsi="inherit" w:cs="Arial"/>
          <w:color w:val="656565"/>
          <w:sz w:val="15"/>
          <w:szCs w:val="15"/>
        </w:rPr>
      </w:pPr>
      <w:r>
        <w:rPr>
          <w:rFonts w:ascii="inherit" w:hAnsi="inherit" w:cs="Arial"/>
          <w:color w:val="656565"/>
          <w:sz w:val="15"/>
          <w:szCs w:val="15"/>
        </w:rPr>
        <w:t>Большой кусок очень толстого картона (примерно такого, который используется для коробок с бытовой техникой);</w:t>
      </w:r>
    </w:p>
    <w:p w:rsidR="006B78C1" w:rsidRDefault="006B78C1" w:rsidP="006B78C1">
      <w:pPr>
        <w:numPr>
          <w:ilvl w:val="0"/>
          <w:numId w:val="1"/>
        </w:numPr>
        <w:shd w:val="clear" w:color="auto" w:fill="FFFFFF"/>
        <w:spacing w:after="129" w:line="236" w:lineRule="atLeast"/>
        <w:ind w:left="0"/>
        <w:textAlignment w:val="baseline"/>
        <w:rPr>
          <w:rFonts w:ascii="inherit" w:hAnsi="inherit" w:cs="Arial"/>
          <w:color w:val="656565"/>
          <w:sz w:val="15"/>
          <w:szCs w:val="15"/>
        </w:rPr>
      </w:pPr>
      <w:r>
        <w:rPr>
          <w:rFonts w:ascii="inherit" w:hAnsi="inherit" w:cs="Arial"/>
          <w:color w:val="656565"/>
          <w:sz w:val="15"/>
          <w:szCs w:val="15"/>
        </w:rPr>
        <w:t>Цветной картон;</w:t>
      </w:r>
    </w:p>
    <w:p w:rsidR="006B78C1" w:rsidRDefault="006B78C1" w:rsidP="006B78C1">
      <w:pPr>
        <w:numPr>
          <w:ilvl w:val="0"/>
          <w:numId w:val="1"/>
        </w:numPr>
        <w:shd w:val="clear" w:color="auto" w:fill="FFFFFF"/>
        <w:spacing w:after="129" w:line="236" w:lineRule="atLeast"/>
        <w:ind w:left="0"/>
        <w:textAlignment w:val="baseline"/>
        <w:rPr>
          <w:rFonts w:ascii="inherit" w:hAnsi="inherit" w:cs="Arial"/>
          <w:color w:val="656565"/>
          <w:sz w:val="15"/>
          <w:szCs w:val="15"/>
        </w:rPr>
      </w:pPr>
      <w:r>
        <w:rPr>
          <w:rFonts w:ascii="inherit" w:hAnsi="inherit" w:cs="Arial"/>
          <w:color w:val="656565"/>
          <w:sz w:val="15"/>
          <w:szCs w:val="15"/>
        </w:rPr>
        <w:t>Гвоздики под названием «</w:t>
      </w:r>
      <w:proofErr w:type="spellStart"/>
      <w:r>
        <w:rPr>
          <w:rFonts w:ascii="inherit" w:hAnsi="inherit" w:cs="Arial"/>
          <w:color w:val="656565"/>
          <w:sz w:val="15"/>
          <w:szCs w:val="15"/>
        </w:rPr>
        <w:t>брадс</w:t>
      </w:r>
      <w:proofErr w:type="spellEnd"/>
      <w:r>
        <w:rPr>
          <w:rFonts w:ascii="inherit" w:hAnsi="inherit" w:cs="Arial"/>
          <w:color w:val="656565"/>
          <w:sz w:val="15"/>
          <w:szCs w:val="15"/>
        </w:rPr>
        <w:t>»;</w:t>
      </w:r>
    </w:p>
    <w:p w:rsidR="006B78C1" w:rsidRDefault="006B78C1" w:rsidP="006B78C1">
      <w:pPr>
        <w:numPr>
          <w:ilvl w:val="0"/>
          <w:numId w:val="1"/>
        </w:numPr>
        <w:shd w:val="clear" w:color="auto" w:fill="FFFFFF"/>
        <w:spacing w:after="129" w:line="236" w:lineRule="atLeast"/>
        <w:ind w:left="0"/>
        <w:textAlignment w:val="baseline"/>
        <w:rPr>
          <w:rFonts w:ascii="inherit" w:hAnsi="inherit" w:cs="Arial"/>
          <w:color w:val="656565"/>
          <w:sz w:val="15"/>
          <w:szCs w:val="15"/>
        </w:rPr>
      </w:pPr>
      <w:r>
        <w:rPr>
          <w:rFonts w:ascii="inherit" w:hAnsi="inherit" w:cs="Arial"/>
          <w:color w:val="656565"/>
          <w:sz w:val="15"/>
          <w:szCs w:val="15"/>
        </w:rPr>
        <w:t>Кусок проволоки;</w:t>
      </w:r>
    </w:p>
    <w:p w:rsidR="006B78C1" w:rsidRDefault="006B78C1" w:rsidP="006B78C1">
      <w:pPr>
        <w:numPr>
          <w:ilvl w:val="0"/>
          <w:numId w:val="1"/>
        </w:numPr>
        <w:shd w:val="clear" w:color="auto" w:fill="FFFFFF"/>
        <w:spacing w:after="129" w:line="236" w:lineRule="atLeast"/>
        <w:ind w:left="0"/>
        <w:textAlignment w:val="baseline"/>
        <w:rPr>
          <w:rFonts w:ascii="inherit" w:hAnsi="inherit" w:cs="Arial"/>
          <w:color w:val="656565"/>
          <w:sz w:val="15"/>
          <w:szCs w:val="15"/>
        </w:rPr>
      </w:pPr>
      <w:r>
        <w:rPr>
          <w:rFonts w:ascii="inherit" w:hAnsi="inherit" w:cs="Arial"/>
          <w:color w:val="656565"/>
          <w:sz w:val="15"/>
          <w:szCs w:val="15"/>
        </w:rPr>
        <w:t>Шило;</w:t>
      </w:r>
    </w:p>
    <w:p w:rsidR="006B78C1" w:rsidRDefault="006B78C1" w:rsidP="006B78C1">
      <w:pPr>
        <w:numPr>
          <w:ilvl w:val="0"/>
          <w:numId w:val="1"/>
        </w:numPr>
        <w:shd w:val="clear" w:color="auto" w:fill="FFFFFF"/>
        <w:spacing w:after="129" w:line="236" w:lineRule="atLeast"/>
        <w:ind w:left="0"/>
        <w:textAlignment w:val="baseline"/>
        <w:rPr>
          <w:rFonts w:ascii="inherit" w:hAnsi="inherit" w:cs="Arial"/>
          <w:color w:val="656565"/>
          <w:sz w:val="15"/>
          <w:szCs w:val="15"/>
        </w:rPr>
      </w:pPr>
      <w:r>
        <w:rPr>
          <w:rFonts w:ascii="inherit" w:hAnsi="inherit" w:cs="Arial"/>
          <w:color w:val="656565"/>
          <w:sz w:val="15"/>
          <w:szCs w:val="15"/>
        </w:rPr>
        <w:t>Ножницы и двусторонний скотч или клей.</w:t>
      </w:r>
    </w:p>
    <w:p w:rsidR="006B78C1" w:rsidRDefault="006B78C1" w:rsidP="006B78C1">
      <w:pPr>
        <w:pStyle w:val="3"/>
        <w:shd w:val="clear" w:color="auto" w:fill="FFFFFF"/>
        <w:spacing w:before="258" w:line="172" w:lineRule="atLeast"/>
        <w:textAlignment w:val="baseline"/>
        <w:rPr>
          <w:rFonts w:ascii="Arial" w:hAnsi="Arial" w:cs="Arial"/>
          <w:color w:val="656565"/>
          <w:sz w:val="17"/>
          <w:szCs w:val="17"/>
        </w:rPr>
      </w:pPr>
      <w:r>
        <w:rPr>
          <w:rFonts w:ascii="Arial" w:hAnsi="Arial" w:cs="Arial"/>
          <w:color w:val="656565"/>
          <w:sz w:val="17"/>
          <w:szCs w:val="17"/>
        </w:rPr>
        <w:t>Что мы будем делать?</w:t>
      </w:r>
    </w:p>
    <w:p w:rsidR="006B78C1" w:rsidRDefault="006B78C1" w:rsidP="006B78C1">
      <w:pPr>
        <w:numPr>
          <w:ilvl w:val="0"/>
          <w:numId w:val="2"/>
        </w:numPr>
        <w:shd w:val="clear" w:color="auto" w:fill="FFFFFF"/>
        <w:spacing w:after="129" w:line="236" w:lineRule="atLeast"/>
        <w:ind w:left="0"/>
        <w:textAlignment w:val="baseline"/>
        <w:rPr>
          <w:rFonts w:ascii="inherit" w:hAnsi="inherit" w:cs="Arial"/>
          <w:color w:val="656565"/>
          <w:sz w:val="15"/>
          <w:szCs w:val="15"/>
        </w:rPr>
      </w:pPr>
      <w:r>
        <w:rPr>
          <w:rFonts w:ascii="inherit" w:hAnsi="inherit" w:cs="Arial"/>
          <w:color w:val="656565"/>
          <w:sz w:val="15"/>
          <w:szCs w:val="15"/>
        </w:rPr>
        <w:t>Вырезаем из толстого картона большой круг (лицо);</w:t>
      </w:r>
    </w:p>
    <w:p w:rsidR="006B78C1" w:rsidRDefault="006B78C1" w:rsidP="006B78C1">
      <w:pPr>
        <w:numPr>
          <w:ilvl w:val="0"/>
          <w:numId w:val="2"/>
        </w:numPr>
        <w:shd w:val="clear" w:color="auto" w:fill="FFFFFF"/>
        <w:spacing w:after="129" w:line="236" w:lineRule="atLeast"/>
        <w:ind w:left="0"/>
        <w:textAlignment w:val="baseline"/>
        <w:rPr>
          <w:rFonts w:ascii="inherit" w:hAnsi="inherit" w:cs="Arial"/>
          <w:color w:val="656565"/>
          <w:sz w:val="15"/>
          <w:szCs w:val="15"/>
        </w:rPr>
      </w:pPr>
      <w:r>
        <w:rPr>
          <w:rFonts w:ascii="inherit" w:hAnsi="inherit" w:cs="Arial"/>
          <w:color w:val="656565"/>
          <w:sz w:val="15"/>
          <w:szCs w:val="15"/>
        </w:rPr>
        <w:t>Вырезаем из толстого картона 8 геометрических фигур: 2 прямоугольника, 2 круга, треугольник, полукруг и 2 фигуры, похожие на глаза;</w:t>
      </w:r>
    </w:p>
    <w:p w:rsidR="006B78C1" w:rsidRDefault="006B78C1" w:rsidP="006B78C1">
      <w:pPr>
        <w:numPr>
          <w:ilvl w:val="0"/>
          <w:numId w:val="2"/>
        </w:numPr>
        <w:shd w:val="clear" w:color="auto" w:fill="FFFFFF"/>
        <w:spacing w:after="129" w:line="236" w:lineRule="atLeast"/>
        <w:ind w:left="0"/>
        <w:textAlignment w:val="baseline"/>
        <w:rPr>
          <w:rFonts w:ascii="inherit" w:hAnsi="inherit" w:cs="Arial"/>
          <w:color w:val="656565"/>
          <w:sz w:val="15"/>
          <w:szCs w:val="15"/>
        </w:rPr>
      </w:pPr>
      <w:r>
        <w:rPr>
          <w:rFonts w:ascii="inherit" w:hAnsi="inherit" w:cs="Arial"/>
          <w:color w:val="656565"/>
          <w:sz w:val="15"/>
          <w:szCs w:val="15"/>
        </w:rPr>
        <w:t>Оклеиваем наши фигуры цветным картоном;</w:t>
      </w:r>
    </w:p>
    <w:p w:rsidR="006B78C1" w:rsidRDefault="006B78C1" w:rsidP="006B78C1">
      <w:pPr>
        <w:numPr>
          <w:ilvl w:val="0"/>
          <w:numId w:val="2"/>
        </w:numPr>
        <w:shd w:val="clear" w:color="auto" w:fill="FFFFFF"/>
        <w:spacing w:after="129" w:line="236" w:lineRule="atLeast"/>
        <w:ind w:left="0"/>
        <w:textAlignment w:val="baseline"/>
        <w:rPr>
          <w:rFonts w:ascii="inherit" w:hAnsi="inherit" w:cs="Arial"/>
          <w:color w:val="656565"/>
          <w:sz w:val="15"/>
          <w:szCs w:val="15"/>
        </w:rPr>
      </w:pPr>
      <w:r>
        <w:rPr>
          <w:rFonts w:ascii="inherit" w:hAnsi="inherit" w:cs="Arial"/>
          <w:color w:val="656565"/>
          <w:sz w:val="15"/>
          <w:szCs w:val="15"/>
        </w:rPr>
        <w:t>Прикрепляем с помощью «</w:t>
      </w:r>
      <w:proofErr w:type="spellStart"/>
      <w:r>
        <w:rPr>
          <w:rFonts w:ascii="inherit" w:hAnsi="inherit" w:cs="Arial"/>
          <w:color w:val="656565"/>
          <w:sz w:val="15"/>
          <w:szCs w:val="15"/>
        </w:rPr>
        <w:t>брадс</w:t>
      </w:r>
      <w:proofErr w:type="spellEnd"/>
      <w:r>
        <w:rPr>
          <w:rFonts w:ascii="inherit" w:hAnsi="inherit" w:cs="Arial"/>
          <w:color w:val="656565"/>
          <w:sz w:val="15"/>
          <w:szCs w:val="15"/>
        </w:rPr>
        <w:t>» к большому кругу всё, кроме маленьких кружочков, как показано на рисунке;</w:t>
      </w:r>
    </w:p>
    <w:p w:rsidR="006B78C1" w:rsidRDefault="006B78C1" w:rsidP="006B78C1">
      <w:pPr>
        <w:numPr>
          <w:ilvl w:val="0"/>
          <w:numId w:val="2"/>
        </w:numPr>
        <w:shd w:val="clear" w:color="auto" w:fill="FFFFFF"/>
        <w:spacing w:after="129" w:line="236" w:lineRule="atLeast"/>
        <w:ind w:left="0"/>
        <w:textAlignment w:val="baseline"/>
        <w:rPr>
          <w:rFonts w:ascii="inherit" w:hAnsi="inherit" w:cs="Arial"/>
          <w:color w:val="656565"/>
          <w:sz w:val="15"/>
          <w:szCs w:val="15"/>
        </w:rPr>
      </w:pPr>
      <w:r>
        <w:rPr>
          <w:rFonts w:ascii="inherit" w:hAnsi="inherit" w:cs="Arial"/>
          <w:color w:val="656565"/>
          <w:sz w:val="15"/>
          <w:szCs w:val="15"/>
        </w:rPr>
        <w:t>Из кружочков делаем щёки и прикрепляем их проволокой к лицу-основе;</w:t>
      </w:r>
    </w:p>
    <w:p w:rsidR="006B78C1" w:rsidRDefault="006B78C1" w:rsidP="006B78C1">
      <w:pPr>
        <w:pStyle w:val="3"/>
        <w:shd w:val="clear" w:color="auto" w:fill="FFFFFF"/>
        <w:spacing w:before="258" w:line="172" w:lineRule="atLeast"/>
        <w:textAlignment w:val="baseline"/>
        <w:rPr>
          <w:rFonts w:ascii="Arial" w:hAnsi="Arial" w:cs="Arial"/>
          <w:color w:val="656565"/>
          <w:sz w:val="17"/>
          <w:szCs w:val="17"/>
        </w:rPr>
      </w:pPr>
      <w:r>
        <w:rPr>
          <w:rFonts w:ascii="Arial" w:hAnsi="Arial" w:cs="Arial"/>
          <w:color w:val="656565"/>
          <w:sz w:val="17"/>
          <w:szCs w:val="17"/>
        </w:rPr>
        <w:t>Как мы будем изображать разные эмоции?</w:t>
      </w:r>
    </w:p>
    <w:p w:rsidR="006B78C1" w:rsidRDefault="006B78C1" w:rsidP="006B78C1">
      <w:pPr>
        <w:pStyle w:val="a5"/>
        <w:shd w:val="clear" w:color="auto" w:fill="FFFFFF"/>
        <w:spacing w:before="269" w:beforeAutospacing="0" w:after="0" w:afterAutospacing="0" w:line="236" w:lineRule="atLeast"/>
        <w:textAlignment w:val="baseline"/>
        <w:rPr>
          <w:rFonts w:ascii="Arial" w:hAnsi="Arial" w:cs="Arial"/>
          <w:color w:val="656565"/>
          <w:sz w:val="15"/>
          <w:szCs w:val="15"/>
        </w:rPr>
      </w:pPr>
      <w:r>
        <w:rPr>
          <w:rFonts w:ascii="Arial" w:hAnsi="Arial" w:cs="Arial"/>
          <w:color w:val="656565"/>
          <w:sz w:val="15"/>
          <w:szCs w:val="15"/>
        </w:rPr>
        <w:t>Вы можете с ребёнком крутить все элементы лица, создавая тем самым новые эмоции у вашего пособия-человечка. Если ваш малыш умеет читать, то можно добавить к игре с лицом карточки с названием эмоций.</w:t>
      </w:r>
    </w:p>
    <w:p w:rsidR="006B78C1" w:rsidRDefault="006B78C1" w:rsidP="006B78C1">
      <w:pPr>
        <w:pStyle w:val="a5"/>
        <w:shd w:val="clear" w:color="auto" w:fill="FFFFFF"/>
        <w:spacing w:before="0" w:beforeAutospacing="0" w:after="0" w:afterAutospacing="0" w:line="236" w:lineRule="atLeast"/>
        <w:jc w:val="center"/>
        <w:textAlignment w:val="baseline"/>
        <w:rPr>
          <w:rFonts w:ascii="Arial" w:hAnsi="Arial" w:cs="Arial"/>
          <w:color w:val="656565"/>
          <w:sz w:val="15"/>
          <w:szCs w:val="15"/>
        </w:rPr>
      </w:pPr>
      <w:r>
        <w:rPr>
          <w:rFonts w:ascii="inherit" w:hAnsi="inherit" w:cs="Arial"/>
          <w:noProof/>
          <w:color w:val="396278"/>
          <w:sz w:val="15"/>
          <w:szCs w:val="15"/>
          <w:bdr w:val="none" w:sz="0" w:space="0" w:color="auto" w:frame="1"/>
        </w:rPr>
        <w:lastRenderedPageBreak/>
        <w:drawing>
          <wp:inline distT="0" distB="0" distL="0" distR="0">
            <wp:extent cx="4285615" cy="2626995"/>
            <wp:effectExtent l="19050" t="0" r="635" b="0"/>
            <wp:docPr id="44" name="Рисунок 44" descr="Изучаем разные эмоци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Изучаем разные эмоции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62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8C1" w:rsidRDefault="006B78C1" w:rsidP="006B78C1">
      <w:pPr>
        <w:pStyle w:val="3"/>
        <w:shd w:val="clear" w:color="auto" w:fill="FFFFFF"/>
        <w:spacing w:before="258" w:line="172" w:lineRule="atLeast"/>
        <w:textAlignment w:val="baseline"/>
        <w:rPr>
          <w:rFonts w:ascii="Arial" w:hAnsi="Arial" w:cs="Arial"/>
          <w:color w:val="656565"/>
          <w:sz w:val="17"/>
          <w:szCs w:val="17"/>
        </w:rPr>
      </w:pPr>
      <w:r>
        <w:rPr>
          <w:rFonts w:ascii="Arial" w:hAnsi="Arial" w:cs="Arial"/>
          <w:color w:val="656565"/>
          <w:sz w:val="17"/>
          <w:szCs w:val="17"/>
        </w:rPr>
        <w:t>Как можно играть с «эмоциональным» личиком?</w:t>
      </w:r>
    </w:p>
    <w:p w:rsidR="006B78C1" w:rsidRDefault="006B78C1" w:rsidP="006B78C1">
      <w:pPr>
        <w:pStyle w:val="a5"/>
        <w:shd w:val="clear" w:color="auto" w:fill="FFFFFF"/>
        <w:spacing w:before="269" w:beforeAutospacing="0" w:after="0" w:afterAutospacing="0" w:line="236" w:lineRule="atLeast"/>
        <w:textAlignment w:val="baseline"/>
        <w:rPr>
          <w:rFonts w:ascii="Arial" w:hAnsi="Arial" w:cs="Arial"/>
          <w:color w:val="656565"/>
          <w:sz w:val="15"/>
          <w:szCs w:val="15"/>
        </w:rPr>
      </w:pPr>
      <w:r>
        <w:rPr>
          <w:rFonts w:ascii="Arial" w:hAnsi="Arial" w:cs="Arial"/>
          <w:color w:val="656565"/>
          <w:sz w:val="15"/>
          <w:szCs w:val="15"/>
        </w:rPr>
        <w:t xml:space="preserve">Разнообразных игр с эмоциями игр можно придумать </w:t>
      </w:r>
      <w:proofErr w:type="gramStart"/>
      <w:r>
        <w:rPr>
          <w:rFonts w:ascii="Arial" w:hAnsi="Arial" w:cs="Arial"/>
          <w:color w:val="656565"/>
          <w:sz w:val="15"/>
          <w:szCs w:val="15"/>
        </w:rPr>
        <w:t>очень много</w:t>
      </w:r>
      <w:proofErr w:type="gramEnd"/>
      <w:r>
        <w:rPr>
          <w:rFonts w:ascii="Arial" w:hAnsi="Arial" w:cs="Arial"/>
          <w:color w:val="656565"/>
          <w:sz w:val="15"/>
          <w:szCs w:val="15"/>
        </w:rPr>
        <w:t>.</w:t>
      </w:r>
    </w:p>
    <w:p w:rsidR="006B78C1" w:rsidRDefault="006B78C1" w:rsidP="006B78C1">
      <w:pPr>
        <w:pStyle w:val="a5"/>
        <w:shd w:val="clear" w:color="auto" w:fill="FFFFFF"/>
        <w:spacing w:before="269" w:beforeAutospacing="0" w:after="0" w:afterAutospacing="0" w:line="236" w:lineRule="atLeast"/>
        <w:textAlignment w:val="baseline"/>
        <w:rPr>
          <w:rFonts w:ascii="Arial" w:hAnsi="Arial" w:cs="Arial"/>
          <w:color w:val="656565"/>
          <w:sz w:val="15"/>
          <w:szCs w:val="15"/>
        </w:rPr>
      </w:pPr>
      <w:r>
        <w:rPr>
          <w:rFonts w:ascii="Arial" w:hAnsi="Arial" w:cs="Arial"/>
          <w:color w:val="656565"/>
          <w:sz w:val="15"/>
          <w:szCs w:val="15"/>
        </w:rPr>
        <w:t>Например, один из вас создаёт эмоцию, а другой должен её изобразить или назвать.</w:t>
      </w:r>
    </w:p>
    <w:p w:rsidR="006B78C1" w:rsidRDefault="006B78C1" w:rsidP="006B78C1">
      <w:pPr>
        <w:pStyle w:val="a5"/>
        <w:shd w:val="clear" w:color="auto" w:fill="FFFFFF"/>
        <w:spacing w:before="269" w:beforeAutospacing="0" w:after="0" w:afterAutospacing="0" w:line="236" w:lineRule="atLeast"/>
        <w:textAlignment w:val="baseline"/>
        <w:rPr>
          <w:rFonts w:ascii="Arial" w:hAnsi="Arial" w:cs="Arial"/>
          <w:color w:val="656565"/>
          <w:sz w:val="15"/>
          <w:szCs w:val="15"/>
        </w:rPr>
      </w:pPr>
      <w:r>
        <w:rPr>
          <w:rFonts w:ascii="Arial" w:hAnsi="Arial" w:cs="Arial"/>
          <w:color w:val="656565"/>
          <w:sz w:val="15"/>
          <w:szCs w:val="15"/>
        </w:rPr>
        <w:t>Если вы играете втроём, то один участник может создавать эмоцию на лице-пособии, передавать её второму игроку, который, в свою очередь, пытается изобразить эту эмоцию на своём лице, а третий игрок должен её угадать и назвать первому игроку. Потом они меняются местами.</w:t>
      </w:r>
    </w:p>
    <w:p w:rsidR="006B78C1" w:rsidRDefault="006B78C1" w:rsidP="006B78C1">
      <w:pPr>
        <w:pStyle w:val="a5"/>
        <w:shd w:val="clear" w:color="auto" w:fill="FFFFFF"/>
        <w:spacing w:before="269" w:beforeAutospacing="0" w:after="0" w:afterAutospacing="0" w:line="236" w:lineRule="atLeast"/>
        <w:textAlignment w:val="baseline"/>
        <w:rPr>
          <w:rFonts w:ascii="Arial" w:hAnsi="Arial" w:cs="Arial"/>
          <w:color w:val="656565"/>
          <w:sz w:val="15"/>
          <w:szCs w:val="15"/>
        </w:rPr>
      </w:pPr>
      <w:r>
        <w:rPr>
          <w:rFonts w:ascii="Arial" w:hAnsi="Arial" w:cs="Arial"/>
          <w:color w:val="656565"/>
          <w:sz w:val="15"/>
          <w:szCs w:val="15"/>
        </w:rPr>
        <w:t>Можно использовать личико-пособие в качестве ответа на вопрос, нравится что-то ребёнку или нет или в качестве ответа на задачку. Как это? А просто. Мама задаёт задачу малышу (почитать, прочитать и т.д.), ребёнок выполняет задание, а мама показывает ему — рада она или нет его ответу. А может она удивится или даже заплачет.</w:t>
      </w:r>
    </w:p>
    <w:p w:rsidR="006B78C1" w:rsidRDefault="006B78C1" w:rsidP="006B78C1">
      <w:pPr>
        <w:pStyle w:val="a5"/>
        <w:shd w:val="clear" w:color="auto" w:fill="FFFFFF"/>
        <w:spacing w:before="269" w:beforeAutospacing="0" w:after="0" w:afterAutospacing="0" w:line="236" w:lineRule="atLeast"/>
        <w:textAlignment w:val="baseline"/>
        <w:rPr>
          <w:rFonts w:ascii="Arial" w:hAnsi="Arial" w:cs="Arial"/>
          <w:color w:val="656565"/>
          <w:sz w:val="15"/>
          <w:szCs w:val="15"/>
        </w:rPr>
      </w:pPr>
      <w:r>
        <w:rPr>
          <w:rFonts w:ascii="Arial" w:hAnsi="Arial" w:cs="Arial"/>
          <w:color w:val="656565"/>
          <w:sz w:val="15"/>
          <w:szCs w:val="15"/>
        </w:rPr>
        <w:t>Попробуйте придумать игры для этого пособия, расскажите о них в комментариях, и у нас получится мини-энциклопедия по использованию этого пособия и изучению разных эмоций.</w:t>
      </w:r>
      <w:r>
        <w:rPr>
          <w:rStyle w:val="apple-converted-space"/>
          <w:rFonts w:ascii="Arial" w:hAnsi="Arial" w:cs="Arial"/>
          <w:color w:val="656565"/>
          <w:sz w:val="15"/>
          <w:szCs w:val="15"/>
        </w:rPr>
        <w:t> </w:t>
      </w:r>
      <w:r>
        <w:rPr>
          <w:rFonts w:ascii="Arial" w:hAnsi="Arial" w:cs="Arial"/>
          <w:noProof/>
          <w:color w:val="656565"/>
          <w:sz w:val="15"/>
          <w:szCs w:val="15"/>
        </w:rPr>
        <w:drawing>
          <wp:inline distT="0" distB="0" distL="0" distR="0">
            <wp:extent cx="143510" cy="143510"/>
            <wp:effectExtent l="19050" t="0" r="8890" b="0"/>
            <wp:docPr id="45" name="Рисунок 45" descr="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: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8C1" w:rsidRDefault="006B78C1" w:rsidP="006B78C1">
      <w:pPr>
        <w:pStyle w:val="a5"/>
        <w:shd w:val="clear" w:color="auto" w:fill="FFFFFF"/>
        <w:spacing w:before="0" w:beforeAutospacing="0" w:after="0" w:afterAutospacing="0" w:line="236" w:lineRule="atLeast"/>
        <w:textAlignment w:val="baseline"/>
        <w:rPr>
          <w:rFonts w:ascii="Arial" w:hAnsi="Arial" w:cs="Arial"/>
          <w:color w:val="656565"/>
          <w:sz w:val="15"/>
          <w:szCs w:val="15"/>
        </w:rPr>
      </w:pPr>
      <w:r>
        <w:rPr>
          <w:rStyle w:val="a4"/>
          <w:rFonts w:ascii="inherit" w:hAnsi="inherit" w:cs="Arial"/>
          <w:color w:val="656565"/>
          <w:sz w:val="15"/>
          <w:szCs w:val="15"/>
          <w:bdr w:val="none" w:sz="0" w:space="0" w:color="auto" w:frame="1"/>
        </w:rPr>
        <w:t>Источник:</w:t>
      </w:r>
      <w:r>
        <w:rPr>
          <w:rStyle w:val="apple-converted-space"/>
          <w:rFonts w:ascii="inherit" w:hAnsi="inherit" w:cs="Arial"/>
          <w:i/>
          <w:iCs/>
          <w:color w:val="656565"/>
          <w:sz w:val="15"/>
          <w:szCs w:val="15"/>
          <w:bdr w:val="none" w:sz="0" w:space="0" w:color="auto" w:frame="1"/>
        </w:rPr>
        <w:t> </w:t>
      </w:r>
      <w:proofErr w:type="spellStart"/>
      <w:r>
        <w:rPr>
          <w:rStyle w:val="a6"/>
          <w:rFonts w:ascii="inherit" w:hAnsi="inherit" w:cs="Arial"/>
          <w:i/>
          <w:iCs/>
          <w:color w:val="656565"/>
          <w:sz w:val="15"/>
          <w:szCs w:val="15"/>
          <w:bdr w:val="none" w:sz="0" w:space="0" w:color="auto" w:frame="1"/>
        </w:rPr>
        <w:t>mrprintables.com</w:t>
      </w:r>
      <w:proofErr w:type="spellEnd"/>
    </w:p>
    <w:p w:rsidR="006B78C1" w:rsidRDefault="006B78C1" w:rsidP="006B78C1"/>
    <w:p w:rsidR="009B247F" w:rsidRDefault="009B247F"/>
    <w:sectPr w:rsidR="009B2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41F7"/>
    <w:multiLevelType w:val="multilevel"/>
    <w:tmpl w:val="A130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DF56C8"/>
    <w:multiLevelType w:val="multilevel"/>
    <w:tmpl w:val="DD4A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B78C1"/>
    <w:rsid w:val="006B78C1"/>
    <w:rsid w:val="009B2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8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8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B7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B78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6B78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B78C1"/>
  </w:style>
  <w:style w:type="character" w:styleId="a4">
    <w:name w:val="Emphasis"/>
    <w:basedOn w:val="a0"/>
    <w:uiPriority w:val="20"/>
    <w:qFormat/>
    <w:rsid w:val="006B78C1"/>
    <w:rPr>
      <w:i/>
      <w:iCs/>
    </w:rPr>
  </w:style>
  <w:style w:type="paragraph" w:styleId="a5">
    <w:name w:val="Normal (Web)"/>
    <w:basedOn w:val="a"/>
    <w:uiPriority w:val="99"/>
    <w:semiHidden/>
    <w:unhideWhenUsed/>
    <w:rsid w:val="006B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B78C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B7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8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blogimam.com/wp-content/uploads/2013/10/Izuchaem_raznie_emocii-e1380816524867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blogimam.com/wp-content/uploads/2013/10/Raznie_emocii-e1380816385312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2015-04-19T17:37:00Z</dcterms:created>
  <dcterms:modified xsi:type="dcterms:W3CDTF">2015-04-19T17:38:00Z</dcterms:modified>
</cp:coreProperties>
</file>