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Pr="00F8772E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56"/>
          <w:szCs w:val="56"/>
        </w:rPr>
      </w:pPr>
    </w:p>
    <w:p w:rsidR="001A6CDF" w:rsidRPr="00F8772E" w:rsidRDefault="001A6CDF" w:rsidP="00AE1765">
      <w:pPr>
        <w:pStyle w:val="c5"/>
        <w:spacing w:before="0" w:beforeAutospacing="0" w:after="0" w:afterAutospacing="0"/>
        <w:ind w:firstLine="851"/>
        <w:contextualSpacing/>
        <w:rPr>
          <w:rStyle w:val="c0"/>
          <w:color w:val="5B9BD5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6CDF" w:rsidRDefault="00AE1765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538135" w:themeColor="accent6" w:themeShade="BF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c0"/>
          <w:color w:val="538135" w:themeColor="accent6" w:themeShade="BF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AE1765" w:rsidRPr="00AE1765" w:rsidRDefault="00AE1765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538135" w:themeColor="accent6" w:themeShade="BF"/>
          <w:sz w:val="48"/>
          <w:szCs w:val="48"/>
        </w:rPr>
      </w:pPr>
      <w:r>
        <w:rPr>
          <w:rStyle w:val="c0"/>
          <w:color w:val="538135" w:themeColor="accent6" w:themeShade="BF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тему: «Что такое творческие способности и как их развивать»</w:t>
      </w: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F8772E" w:rsidRDefault="00F8772E" w:rsidP="00F8772E">
      <w:pPr>
        <w:pStyle w:val="c5"/>
        <w:spacing w:before="0" w:beforeAutospacing="0" w:after="0" w:afterAutospacing="0"/>
        <w:contextualSpacing/>
        <w:rPr>
          <w:rStyle w:val="c0"/>
          <w:color w:val="2E74B5" w:themeColor="accent1" w:themeShade="BF"/>
          <w:sz w:val="48"/>
          <w:szCs w:val="48"/>
        </w:rPr>
      </w:pPr>
    </w:p>
    <w:p w:rsidR="00F8772E" w:rsidRDefault="00F8772E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F8772E" w:rsidRDefault="00F8772E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F8772E" w:rsidRDefault="00AE1765" w:rsidP="00F8772E">
      <w:pPr>
        <w:pStyle w:val="c5"/>
        <w:spacing w:before="0" w:beforeAutospacing="0" w:after="0" w:afterAutospacing="0"/>
        <w:ind w:firstLine="851"/>
        <w:contextualSpacing/>
        <w:jc w:val="right"/>
        <w:rPr>
          <w:rStyle w:val="c0"/>
          <w:color w:val="538135" w:themeColor="accent6" w:themeShade="BF"/>
          <w:sz w:val="40"/>
          <w:szCs w:val="40"/>
        </w:rPr>
      </w:pPr>
      <w:r>
        <w:rPr>
          <w:rStyle w:val="c0"/>
          <w:color w:val="538135" w:themeColor="accent6" w:themeShade="BF"/>
          <w:sz w:val="40"/>
          <w:szCs w:val="40"/>
        </w:rPr>
        <w:t>Подготовила:</w:t>
      </w:r>
    </w:p>
    <w:p w:rsidR="00AE1765" w:rsidRDefault="00AE1765" w:rsidP="00F8772E">
      <w:pPr>
        <w:pStyle w:val="c5"/>
        <w:spacing w:before="0" w:beforeAutospacing="0" w:after="0" w:afterAutospacing="0"/>
        <w:ind w:firstLine="851"/>
        <w:contextualSpacing/>
        <w:jc w:val="right"/>
        <w:rPr>
          <w:rStyle w:val="c0"/>
          <w:color w:val="538135" w:themeColor="accent6" w:themeShade="BF"/>
          <w:sz w:val="40"/>
          <w:szCs w:val="40"/>
        </w:rPr>
      </w:pPr>
      <w:r>
        <w:rPr>
          <w:rStyle w:val="c0"/>
          <w:color w:val="538135" w:themeColor="accent6" w:themeShade="BF"/>
          <w:sz w:val="40"/>
          <w:szCs w:val="40"/>
        </w:rPr>
        <w:t>Воспитатель</w:t>
      </w:r>
    </w:p>
    <w:p w:rsidR="00AE1765" w:rsidRPr="00AE1765" w:rsidRDefault="00AE1765" w:rsidP="00F8772E">
      <w:pPr>
        <w:pStyle w:val="c5"/>
        <w:spacing w:before="0" w:beforeAutospacing="0" w:after="0" w:afterAutospacing="0"/>
        <w:ind w:firstLine="851"/>
        <w:contextualSpacing/>
        <w:jc w:val="right"/>
        <w:rPr>
          <w:rStyle w:val="c0"/>
          <w:color w:val="538135" w:themeColor="accent6" w:themeShade="BF"/>
          <w:sz w:val="40"/>
          <w:szCs w:val="40"/>
        </w:rPr>
      </w:pPr>
      <w:r>
        <w:rPr>
          <w:rStyle w:val="c0"/>
          <w:color w:val="538135" w:themeColor="accent6" w:themeShade="BF"/>
          <w:sz w:val="40"/>
          <w:szCs w:val="40"/>
        </w:rPr>
        <w:t>Мухтарова А.Г.</w:t>
      </w:r>
    </w:p>
    <w:p w:rsidR="001A6CDF" w:rsidRDefault="001A6CDF" w:rsidP="00F8772E">
      <w:pPr>
        <w:pStyle w:val="c5"/>
        <w:spacing w:before="0" w:beforeAutospacing="0" w:after="0" w:afterAutospacing="0"/>
        <w:ind w:firstLine="851"/>
        <w:contextualSpacing/>
        <w:jc w:val="right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F8772E">
      <w:pPr>
        <w:pStyle w:val="c5"/>
        <w:spacing w:before="0" w:beforeAutospacing="0" w:after="0" w:afterAutospacing="0"/>
        <w:ind w:firstLine="851"/>
        <w:contextualSpacing/>
        <w:jc w:val="right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F8772E">
      <w:pPr>
        <w:pStyle w:val="c5"/>
        <w:spacing w:before="0" w:beforeAutospacing="0" w:after="0" w:afterAutospacing="0"/>
        <w:contextualSpacing/>
        <w:rPr>
          <w:rStyle w:val="c0"/>
          <w:color w:val="2E74B5" w:themeColor="accent1" w:themeShade="BF"/>
          <w:sz w:val="48"/>
          <w:szCs w:val="48"/>
        </w:rPr>
      </w:pPr>
    </w:p>
    <w:p w:rsidR="001A6CDF" w:rsidRDefault="001A6CDF" w:rsidP="001A6CDF">
      <w:pPr>
        <w:pStyle w:val="c5"/>
        <w:spacing w:before="0" w:beforeAutospacing="0" w:after="0" w:afterAutospacing="0"/>
        <w:ind w:firstLine="851"/>
        <w:contextualSpacing/>
        <w:jc w:val="center"/>
        <w:rPr>
          <w:rStyle w:val="c0"/>
          <w:color w:val="2E74B5" w:themeColor="accent1" w:themeShade="BF"/>
          <w:sz w:val="48"/>
          <w:szCs w:val="48"/>
        </w:rPr>
      </w:pPr>
    </w:p>
    <w:p w:rsidR="001A6CDF" w:rsidRPr="001A6CDF" w:rsidRDefault="00AE1765" w:rsidP="00AE1765">
      <w:pPr>
        <w:pStyle w:val="c5"/>
        <w:jc w:val="center"/>
        <w:rPr>
          <w:color w:val="2E74B5" w:themeColor="accent1" w:themeShade="BF"/>
          <w:sz w:val="48"/>
          <w:szCs w:val="48"/>
        </w:rPr>
      </w:pPr>
      <w:r>
        <w:rPr>
          <w:rStyle w:val="c0"/>
          <w:color w:val="538135" w:themeColor="accent6" w:themeShade="BF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Что такое творческие способности и как их развивать</w:t>
      </w:r>
    </w:p>
    <w:p w:rsidR="00AE1765" w:rsidRDefault="00AE1765" w:rsidP="001A6CD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Сначала рассмотрим понятие «способности». В отечественной литературе ведущим остаётся определение Б.М. Теплова, который выделил основные признаки:</w:t>
      </w:r>
    </w:p>
    <w:p w:rsidR="00AE1765" w:rsidRDefault="00AE1765" w:rsidP="00AE17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 – психологические особенности, отличающие одного человека от другого.</w:t>
      </w:r>
    </w:p>
    <w:p w:rsidR="00AE1765" w:rsidRDefault="00AE1765" w:rsidP="00AE17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 только те особенности, которые имеют отношения к успешности выполнения деятельности или несколько деятельностей.</w:t>
      </w:r>
    </w:p>
    <w:p w:rsidR="00AE1765" w:rsidRDefault="00AE1765" w:rsidP="00AE17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 те особенности, которые не сводятся к наличным знаниям, умениям, навыкам, но которые могут объяснять легкость и быстроту приобретения знаний и навыков.</w:t>
      </w:r>
    </w:p>
    <w:p w:rsidR="00CB15E9" w:rsidRDefault="00AE1765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Отмечается, что «способности - сложное, синтетическое образование, которое включает в себя целый ряд данных, без которых человек не был бы способен к какой – либо конкретной деятельности, и свойств, которые лишь в процессе определённым образом организованной деятельности вырабатываются» (по С.Л. Рубинштейну).</w:t>
      </w:r>
    </w:p>
    <w:p w:rsidR="00AE1765" w:rsidRDefault="00AE1765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Способный человек – тот, кто хорошо умеет делать какое-либо дело, причем справляется с ним так, что добивается высоких результатов и получает высокую оценку со стороны окружающих людей.</w:t>
      </w:r>
    </w:p>
    <w:p w:rsidR="00AE1765" w:rsidRDefault="00AE1765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Творческие способности – это фундамент развития любых способностей на самом высоком</w:t>
      </w:r>
      <w:r w:rsidR="002D5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уровне. Это способности находить решение нестандартных задач, создавать оригинальные продукты деятельности, реконструировать ситуацию, с целью получения результата, способность к продуктивному мышлению, формированию новых образов воображения.</w:t>
      </w:r>
    </w:p>
    <w:p w:rsidR="002D57F8" w:rsidRDefault="002D57F8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Оказывается, творческие способности «спят» и чтобы творческие способности «найти» родителям надо немного поработать, а точнее обеспечить развитие творческих способностей, чтобы они показались на горизонте.</w:t>
      </w:r>
    </w:p>
    <w:p w:rsidR="002D57F8" w:rsidRDefault="002D57F8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«От природы способностей нет и не может быть, ведь способы необходимо каждому человеку выработать, приобрести каким – то образом в деятельности», - пишет В.С. Юркевич, понимая под способностями способы выполнения деятельности. Действительно, способы надо выработать, приобрести каким-то образом, но задаёт вопрос Юркевич, почему у одного человека «способы» вырабатываются быстрее, они более эффективны, чем у другого? – Способности имеют органические, наследственно закрепленные предпосылки для их развития в виде задатков, способности не рассматриваются как свойство мозга. По мнению психологов, это определение не в полной мере отражает сущность данного феномена.</w:t>
      </w:r>
    </w:p>
    <w:p w:rsidR="002D57F8" w:rsidRDefault="002D57F8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57F8" w:rsidRDefault="002D57F8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Да, все родители имеют детей с творческими способностями, но почему- то не все из них понимают, что это не сорняк – эти творческие способности, а культура, требующая внимания. Даже некоторые родители говорят: зачем петь, танцевать, рисовать – все это лишняя нагрузка, время и потом – я не хочу, чтобы мой – моя были артистами… Да, забавно, но, смею вас уверить, что творческие способности – это намного выше всего того что человек делает в обычной жизни и творческая способность что-то делать в искусстве </w:t>
      </w:r>
      <w:r w:rsidR="00CD593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любом</w:t>
      </w:r>
      <w:r w:rsidR="00CD5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совершенно другой уровень развития и понимания любой области жизни.</w:t>
      </w:r>
    </w:p>
    <w:p w:rsidR="00CD5931" w:rsidRDefault="00CD5931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Первое условие успешного развития творческих способностей: раннее начало. Т.е. первые толчки к развитию способностей начинаются с раннего плавания, ранней гимнастики, раннего хождения или ползания, с очень раннего, по современным представлениям, физического развития. Позже раннее чтение, ранний счет, раннее знакомство и работа о всякими инструментами и материалами тоже дают толчки развитию способностей, и самых разных. Но когда именно начинают развитие самих творческих способностей? И как это делать?</w:t>
      </w:r>
    </w:p>
    <w:p w:rsidR="00930F71" w:rsidRDefault="00CD5931" w:rsidP="00930F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интересно, что ни у кого не возникает подобного вопроса, когда учат ребенка разговаривать. Ведь никто не задумывается, пора или не пора начинать говорить с ним. С ним просто говорят – со дня его рождения, когда он ещё и не воспринимает ничего. Проходит пять, десять месяцев, наступает момент – произнесено первое слово! </w:t>
      </w:r>
    </w:p>
    <w:p w:rsidR="00CD5931" w:rsidRDefault="00CD5931" w:rsidP="00930F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 для того, чтобы это произошло, были обеспечены заранее, они опережали развитие речи и созревание соответствующих отделов мозга шло успешно. Не по этой ли причине в семьях музыкантов, где ребенок с младенчества слушает музыку и очень рано пробует силы в этой области, дети как правило, обладают высокоразвитыми музыкальными способностями? А в семьях художников – изобразительными способностями, математиков – математическими и т.д. А что, если в развитии других способностей поступить подобным образом: насколько это возможно, заранее окружить ребенка такой средой и такой системой отношений, которые бы стимулировали, которые бы стимулировали самую разнообразную его творческую деятельность и исподволь развивали бы в нём именно то, что в соответствующий момент способно наиболее эффективно развиваться? </w:t>
      </w:r>
    </w:p>
    <w:p w:rsidR="00CD5931" w:rsidRDefault="00CD5931" w:rsidP="00930F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Именно в этом и состоит второе важное условие эффективного развития способностей.</w:t>
      </w:r>
    </w:p>
    <w:p w:rsidR="00CD5931" w:rsidRDefault="00930F71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знаем семьи, и целые клубы молодых семей в разных городах, где родители предоставляют своим детям с младенчества благоприятные условия для развития и добиваются удивительных результатов даже в трудных условиях современной квартиры. Уже многие отказываются от некоторых лакированных удобств в квартире, устанавливают спортивные комплексы и хоть отчасти предоставляют своему ребенку драгоценную возможность своевременного и полноценного развития.</w:t>
      </w:r>
    </w:p>
    <w:p w:rsidR="00930F71" w:rsidRDefault="00930F71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Третье, чрезвычайно важное, условие успешного развития творческих способностей вытекает из самого характера творческого процесса, который требует максимального напряжение сил.</w:t>
      </w:r>
    </w:p>
    <w:p w:rsidR="00930F71" w:rsidRDefault="00930F71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Способности развиваются тем успешнее, чем чаще в своей деятельности человек добирается до потолка своих возможностей и постепенно поднимает этот «потолок» всё выше и выше. Это давно знают, например, шахматисты, которые всегда проводят тренировочные встречи только с сильными или даже с превосходящими по силе соперниками. Парадоксально, но это условие максимального напряжения сил легче всего осуществляется тогда, когда ребенок уже ползает, но еще не начал говорить. Процесс познания мира в это время идет очень интенсивно, но опытом взрослых – не воспользуешься – объяснять такому маленькому ещё ничего нельзя! В это время малыш больше, </w:t>
      </w:r>
      <w:r w:rsidR="00C051C8">
        <w:rPr>
          <w:rFonts w:ascii="Times New Roman" w:hAnsi="Times New Roman" w:cs="Times New Roman"/>
          <w:color w:val="000000" w:themeColor="text1"/>
          <w:sz w:val="28"/>
          <w:szCs w:val="28"/>
        </w:rPr>
        <w:t>чем,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либо, вынужден заниматься творчеством, решать многие, для него совершенно новые задачи, самостоятельно и без предварительного обучения (если разумеется, взрослые позволяют это делать, а не решают их за него).</w:t>
      </w:r>
    </w:p>
    <w:p w:rsidR="00C051C8" w:rsidRDefault="00C051C8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10- месячного малыша мяч укатился под диван, и он хочет его достать: ложиться на живот и заглядывает под диван. Мяч далеко, у самой стенки, но он все равно протягивает ручонку и не достает мяча. А голова по диван не пролезает – ножки у дивана коротки. Сделав несколько безуспешных попыток достать мяч спереди, малыш заходит сбоку, а тут на пути низенькая скамеечка. Малыш просовывает ручонку в узкую щель между стенкой и скамеечкой. Опять неудача, пальчики только поцарапали по мячу ноготками, а взять его невозможно. Ещё попытка, и опять безрезультатно. Но уже, расстроенный неудачей малыш с обидой резко вытаскивает руку из щели, и отодвигает при этом от стены скамеечку. Щель стала сразу шире, через нее хорошо уже виден мяч, и теперь сам малыш сердито отпихивает скамеечку дальше и дальше. Вместо щели уже целый проход, туда можно втиснуться, и малыш сразу же ползает туда, на ходу цепляя скамеечку и отодвигая её ещё дальше в сторонку. Но вот мяч в руках, и малыш, готовый задать ревака уже улыбается.</w:t>
      </w:r>
    </w:p>
    <w:p w:rsidR="00C051C8" w:rsidRDefault="00C051C8" w:rsidP="00C051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понаблюдать: как сосредоточенно и напряженно работает в это время его ум и как быстро он развивается при этом! Именно эта интенсивная, умственная деятельность позволяет малышу в удивительно – короткий срок превратиться в неутомимую Почемучку. Четвертое – важное условие, о котором уже упоминалось раньше: ребенку нужно предоставлять большую свободу в выборе деятельности, в чередовании дел, в продолжительности занятий одним каким – либо делом, в выборе способов работы и т.д. Здесь желание ребенка, его интерес, эмоциональный подъем служат надежной гарантией того, что даже большое напряжение ума пойдёт малышу на пользу.</w:t>
      </w:r>
    </w:p>
    <w:p w:rsidR="00C051C8" w:rsidRDefault="00C051C8" w:rsidP="00C051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предоставленная ребенку свобода не только исключает, а наоборот предполагает навязчивую, умную, доброжелательную помощь взрослых – вот последнее (пятое) немаловажное условие успешного развития творческих способностей. Самое сложное здесь, пожалуй, заключается в том, чтобы не превращать в безнаказанность, а помощь – в подсказку.</w:t>
      </w:r>
    </w:p>
    <w:p w:rsidR="00C051C8" w:rsidRDefault="00C051C8" w:rsidP="00C051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Нельзя делать за ребенка то, что она сам может сделать, думать за него, когда он сам сможет додуматься. К сожалению подсказка – распространённая форма «помощи» детям, она только вредит делу!</w:t>
      </w:r>
    </w:p>
    <w:p w:rsidR="004374E6" w:rsidRDefault="004374E6" w:rsidP="00C051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Загляните в глаза ребенку, который только что получил успех, проявив творческие способности и добившись результата! Это потрясающе! Кажется, он может горы свернуть, не смотря на рост… и не только…</w:t>
      </w:r>
    </w:p>
    <w:p w:rsidR="004374E6" w:rsidRDefault="004374E6" w:rsidP="00C051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Великая формула «дедушки» космонавтики К.Э. Циолковского, приоткрывающую завесу над тайные рождения творческого ума: «сначала я открывал истины, известные некоторым, и наконец стал открывать истины, никому ещё не известные». Видимо, это и есть путь становления творческой стороны интеллекта, путь развития изобретательского и исследовательского таланта. Наша обязанность – помочь ребенку встать на этот путь. Этому прямо и служат развивающие игры.</w:t>
      </w:r>
      <w:bookmarkStart w:id="0" w:name="_GoBack"/>
      <w:bookmarkEnd w:id="0"/>
    </w:p>
    <w:p w:rsidR="00C051C8" w:rsidRDefault="00C051C8" w:rsidP="00C051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0F71" w:rsidRPr="00AE1765" w:rsidRDefault="00930F71" w:rsidP="00AE17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30F71" w:rsidRPr="00AE1765" w:rsidSect="00AE1765">
      <w:pgSz w:w="11906" w:h="16838"/>
      <w:pgMar w:top="1134" w:right="850" w:bottom="1134" w:left="1701" w:header="708" w:footer="708" w:gutter="0"/>
      <w:pgBorders w:offsetFrom="page">
        <w:top w:val="dashDotStroked" w:sz="24" w:space="24" w:color="538135" w:themeColor="accent6" w:themeShade="BF"/>
        <w:left w:val="dashDotStroked" w:sz="24" w:space="24" w:color="538135" w:themeColor="accent6" w:themeShade="BF"/>
        <w:bottom w:val="dashDotStroked" w:sz="24" w:space="24" w:color="538135" w:themeColor="accent6" w:themeShade="BF"/>
        <w:right w:val="dashDotStroked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7614D"/>
    <w:multiLevelType w:val="hybridMultilevel"/>
    <w:tmpl w:val="0EE25A4E"/>
    <w:lvl w:ilvl="0" w:tplc="E93651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C1"/>
    <w:rsid w:val="001A6CDF"/>
    <w:rsid w:val="002D57F8"/>
    <w:rsid w:val="00367376"/>
    <w:rsid w:val="003F7BC1"/>
    <w:rsid w:val="00407355"/>
    <w:rsid w:val="004374E6"/>
    <w:rsid w:val="00930F71"/>
    <w:rsid w:val="00AE1765"/>
    <w:rsid w:val="00C051C8"/>
    <w:rsid w:val="00C549F4"/>
    <w:rsid w:val="00CB15E9"/>
    <w:rsid w:val="00CD5931"/>
    <w:rsid w:val="00F8772E"/>
    <w:rsid w:val="00FA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19B4"/>
  <w15:chartTrackingRefBased/>
  <w15:docId w15:val="{18481233-9FCC-4019-9FD7-75BC7160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A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6CDF"/>
  </w:style>
  <w:style w:type="paragraph" w:customStyle="1" w:styleId="c1">
    <w:name w:val="c1"/>
    <w:basedOn w:val="a"/>
    <w:rsid w:val="001A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176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E1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02BD9-47C0-4A43-8D0F-159A6C90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2019-11-14T12:27:00Z</cp:lastPrinted>
  <dcterms:created xsi:type="dcterms:W3CDTF">2019-11-14T12:27:00Z</dcterms:created>
  <dcterms:modified xsi:type="dcterms:W3CDTF">2019-11-14T12:30:00Z</dcterms:modified>
</cp:coreProperties>
</file>